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5513BA" w:rsidRPr="005513BA" w:rsidRDefault="005513BA" w:rsidP="005513BA">
      <w:pPr>
        <w:jc w:val="center"/>
        <w:rPr>
          <w:b/>
          <w:lang w:val="es-ES_tradnl"/>
        </w:rPr>
      </w:pPr>
      <w:r w:rsidRPr="005513BA">
        <w:rPr>
          <w:b/>
          <w:lang w:val="es-ES_tradnl"/>
        </w:rPr>
        <w:t>CA UNED LES ILLES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ítulos propios no son master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master oficiales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ejercicio 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>ndicar trabajos en proceso de edición,  justificando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(*)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(Los cursos de formación sobre medios y técnicas de la enseñanza a distancia: FIT,EEES,WEBCT,AVIP,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5513BA" w:rsidRPr="005513BA" w:rsidRDefault="005513BA" w:rsidP="005513BA">
      <w:pPr>
        <w:rPr>
          <w:rFonts w:ascii="Tahoma" w:hAnsi="Tahoma" w:cs="Tahoma"/>
          <w:sz w:val="18"/>
          <w:lang w:val="es-ES_tradnl"/>
        </w:rPr>
      </w:pPr>
      <w:bookmarkStart w:id="0" w:name="_GoBack"/>
      <w:bookmarkEnd w:id="0"/>
    </w:p>
    <w:tbl>
      <w:tblPr>
        <w:tblW w:w="105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8"/>
      </w:tblGrid>
      <w:tr w:rsidR="005513BA" w:rsidRPr="005513BA" w:rsidTr="005513BA">
        <w:trPr>
          <w:trHeight w:val="45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5513BA" w:rsidRPr="005513BA" w:rsidRDefault="005513BA" w:rsidP="005513BA">
            <w:pPr>
              <w:jc w:val="center"/>
              <w:rPr>
                <w:b/>
                <w:sz w:val="20"/>
                <w:lang w:val="es-ES_tradnl"/>
              </w:rPr>
            </w:pPr>
            <w:r w:rsidRPr="005513BA">
              <w:rPr>
                <w:b/>
                <w:sz w:val="20"/>
                <w:lang w:val="es-ES_tradnl"/>
              </w:rPr>
              <w:lastRenderedPageBreak/>
              <w:t>COMPROMISO DEL CANDIDATO</w:t>
            </w:r>
          </w:p>
        </w:tc>
      </w:tr>
      <w:tr w:rsidR="005513BA" w:rsidRPr="005513BA" w:rsidTr="005513BA">
        <w:trPr>
          <w:trHeight w:val="170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3BA" w:rsidRPr="005513BA" w:rsidRDefault="005513BA" w:rsidP="005513BA">
            <w:pPr>
              <w:rPr>
                <w:lang w:val="es-ES_tradnl"/>
              </w:rPr>
            </w:pPr>
          </w:p>
          <w:p w:rsidR="005513BA" w:rsidRPr="005513BA" w:rsidRDefault="005513BA" w:rsidP="005513BA">
            <w:pPr>
              <w:ind w:left="708"/>
              <w:rPr>
                <w:lang w:val="es-ES_tradnl"/>
              </w:rPr>
            </w:pPr>
            <w:r w:rsidRPr="005513BA">
              <w:rPr>
                <w:lang w:val="es-ES_tradnl"/>
              </w:rPr>
              <w:t>El abajo firmante D./ D.ª ____________________________________________________________</w:t>
            </w:r>
          </w:p>
          <w:p w:rsidR="005513BA" w:rsidRPr="005513BA" w:rsidRDefault="005513BA" w:rsidP="005513BA">
            <w:pPr>
              <w:ind w:left="708"/>
              <w:rPr>
                <w:lang w:val="es-ES_tradnl"/>
              </w:rPr>
            </w:pPr>
            <w:r w:rsidRPr="005513BA">
              <w:rPr>
                <w:lang w:val="es-ES_tradnl"/>
              </w:rPr>
              <w:t>Se compromete a:</w:t>
            </w:r>
          </w:p>
          <w:p w:rsidR="005513BA" w:rsidRPr="005513BA" w:rsidRDefault="005513BA" w:rsidP="005513BA">
            <w:pPr>
              <w:numPr>
                <w:ilvl w:val="0"/>
                <w:numId w:val="13"/>
              </w:numPr>
              <w:rPr>
                <w:lang w:val="es-ES_tradnl"/>
              </w:rPr>
            </w:pPr>
            <w:r w:rsidRPr="005513BA">
              <w:rPr>
                <w:lang w:val="es-ES_tradnl"/>
              </w:rPr>
              <w:t>Adaptarse al horario presencial establecido por el Centro Asociado.</w:t>
            </w:r>
          </w:p>
          <w:p w:rsidR="005513BA" w:rsidRPr="005513BA" w:rsidRDefault="005513BA" w:rsidP="005513BA">
            <w:pPr>
              <w:numPr>
                <w:ilvl w:val="0"/>
                <w:numId w:val="13"/>
              </w:numPr>
              <w:rPr>
                <w:lang w:val="es-ES_tradnl"/>
              </w:rPr>
            </w:pPr>
            <w:r w:rsidRPr="005513BA">
              <w:rPr>
                <w:lang w:val="es-ES_tradnl"/>
              </w:rPr>
              <w:t>Compromiso de impartir todas las clases presenciales en las instalaciones del Centro Asociado preestablecido Mallorca/Menorca/Ibiza</w:t>
            </w:r>
          </w:p>
          <w:p w:rsidR="005513BA" w:rsidRPr="005513BA" w:rsidRDefault="005513BA" w:rsidP="005513BA">
            <w:pPr>
              <w:numPr>
                <w:ilvl w:val="0"/>
                <w:numId w:val="13"/>
              </w:numPr>
              <w:rPr>
                <w:lang w:val="es-ES_tradnl"/>
              </w:rPr>
            </w:pPr>
            <w:r w:rsidRPr="005513BA">
              <w:rPr>
                <w:lang w:val="es-ES_tradnl"/>
              </w:rPr>
              <w:t>La emisión y grabación por Internet de todas las clases tutorías mediante la plataforma de INTECCA y con la gestión del Centro Asociado.</w:t>
            </w:r>
          </w:p>
          <w:p w:rsidR="005513BA" w:rsidRPr="005513BA" w:rsidRDefault="005513BA" w:rsidP="005513BA">
            <w:pPr>
              <w:numPr>
                <w:ilvl w:val="0"/>
                <w:numId w:val="13"/>
              </w:numPr>
              <w:rPr>
                <w:lang w:val="es-ES_tradnl"/>
              </w:rPr>
            </w:pPr>
            <w:r w:rsidRPr="005513BA">
              <w:rPr>
                <w:lang w:val="es-ES_tradnl"/>
              </w:rPr>
              <w:t>Disposición de las grabaciones a los estudiantes, al menos, hasta la finalización del curso académico (ver perfil profesor tutor CA UNED Les Illes Balears).</w:t>
            </w:r>
          </w:p>
          <w:p w:rsidR="005513BA" w:rsidRPr="005513BA" w:rsidRDefault="005513BA" w:rsidP="005513BA">
            <w:pPr>
              <w:rPr>
                <w:lang w:val="es-ES_tradnl"/>
              </w:rPr>
            </w:pPr>
          </w:p>
          <w:tbl>
            <w:tblPr>
              <w:tblW w:w="8076" w:type="dxa"/>
              <w:tblInd w:w="1168" w:type="dxa"/>
              <w:tblLayout w:type="fixed"/>
              <w:tblLook w:val="01E0" w:firstRow="1" w:lastRow="1" w:firstColumn="1" w:lastColumn="1" w:noHBand="0" w:noVBand="0"/>
            </w:tblPr>
            <w:tblGrid>
              <w:gridCol w:w="3156"/>
              <w:gridCol w:w="850"/>
              <w:gridCol w:w="2937"/>
              <w:gridCol w:w="1133"/>
            </w:tblGrid>
            <w:tr w:rsidR="005513BA" w:rsidRPr="005513BA">
              <w:trPr>
                <w:trHeight w:val="340"/>
              </w:trPr>
              <w:tc>
                <w:tcPr>
                  <w:tcW w:w="3157" w:type="dxa"/>
                </w:tcPr>
                <w:p w:rsidR="005513BA" w:rsidRPr="005513BA" w:rsidRDefault="005513BA" w:rsidP="005513BA"/>
              </w:tc>
              <w:tc>
                <w:tcPr>
                  <w:tcW w:w="850" w:type="dxa"/>
                  <w:hideMark/>
                </w:tcPr>
                <w:p w:rsidR="005513BA" w:rsidRPr="005513BA" w:rsidRDefault="005513BA" w:rsidP="005513BA">
                  <w:r w:rsidRPr="005513BA">
                    <w:t xml:space="preserve">a,  </w:t>
                  </w:r>
                </w:p>
              </w:tc>
              <w:tc>
                <w:tcPr>
                  <w:tcW w:w="2939" w:type="dxa"/>
                  <w:hideMark/>
                </w:tcPr>
                <w:p w:rsidR="005513BA" w:rsidRPr="005513BA" w:rsidRDefault="005513BA" w:rsidP="005513BA">
                  <w:r w:rsidRPr="005513BA">
                    <w:t xml:space="preserve">de,  </w:t>
                  </w:r>
                </w:p>
              </w:tc>
              <w:tc>
                <w:tcPr>
                  <w:tcW w:w="1134" w:type="dxa"/>
                  <w:hideMark/>
                </w:tcPr>
                <w:p w:rsidR="005513BA" w:rsidRPr="005513BA" w:rsidRDefault="005513BA" w:rsidP="005513BA">
                  <w:r w:rsidRPr="005513BA">
                    <w:t xml:space="preserve">de </w:t>
                  </w:r>
                </w:p>
              </w:tc>
            </w:tr>
          </w:tbl>
          <w:p w:rsidR="005513BA" w:rsidRPr="005513BA" w:rsidRDefault="005513BA" w:rsidP="005513BA">
            <w:pPr>
              <w:ind w:left="1416"/>
              <w:rPr>
                <w:lang w:val="es-ES_tradnl"/>
              </w:rPr>
            </w:pPr>
          </w:p>
          <w:p w:rsidR="005513BA" w:rsidRPr="005513BA" w:rsidRDefault="005513BA" w:rsidP="005513BA">
            <w:pPr>
              <w:rPr>
                <w:lang w:val="es-ES_tradnl"/>
              </w:rPr>
            </w:pPr>
          </w:p>
          <w:p w:rsidR="005513BA" w:rsidRPr="005513BA" w:rsidRDefault="005513BA" w:rsidP="005513BA">
            <w:pPr>
              <w:rPr>
                <w:lang w:val="es-ES_tradnl"/>
              </w:rPr>
            </w:pPr>
          </w:p>
          <w:p w:rsidR="005513BA" w:rsidRPr="005513BA" w:rsidRDefault="005513BA" w:rsidP="005513BA">
            <w:pPr>
              <w:rPr>
                <w:lang w:val="es-ES_tradnl"/>
              </w:rPr>
            </w:pPr>
          </w:p>
          <w:p w:rsidR="005513BA" w:rsidRPr="005513BA" w:rsidRDefault="005513BA" w:rsidP="005513BA">
            <w:pPr>
              <w:rPr>
                <w:lang w:val="es-ES_tradnl"/>
              </w:rPr>
            </w:pPr>
          </w:p>
          <w:p w:rsidR="005513BA" w:rsidRPr="005513BA" w:rsidRDefault="005513BA" w:rsidP="005513BA">
            <w:pPr>
              <w:ind w:left="2832"/>
              <w:rPr>
                <w:lang w:val="es-ES_tradnl"/>
              </w:rPr>
            </w:pPr>
            <w:r w:rsidRPr="005513BA">
              <w:rPr>
                <w:lang w:val="es-ES_tradnl"/>
              </w:rPr>
              <w:t xml:space="preserve">           Fdo.:</w:t>
            </w:r>
          </w:p>
        </w:tc>
      </w:tr>
    </w:tbl>
    <w:p w:rsidR="005513BA" w:rsidRDefault="005513BA" w:rsidP="00E76389">
      <w:pPr>
        <w:rPr>
          <w:rFonts w:ascii="Tahoma" w:hAnsi="Tahoma" w:cs="Tahoma"/>
          <w:sz w:val="18"/>
          <w:lang w:val="es-ES_tradnl"/>
        </w:rPr>
      </w:pPr>
    </w:p>
    <w:sectPr w:rsidR="005513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94" w:rsidRDefault="000E7D94">
      <w:r>
        <w:separator/>
      </w:r>
    </w:p>
  </w:endnote>
  <w:endnote w:type="continuationSeparator" w:id="0">
    <w:p w:rsidR="000E7D94" w:rsidRDefault="000E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13B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proofErr w:type="spellStart"/>
    <w:r w:rsidRPr="00BD21F1">
      <w:rPr>
        <w:sz w:val="16"/>
      </w:rPr>
      <w:t>Mod</w:t>
    </w:r>
    <w:proofErr w:type="spellEnd"/>
    <w:r w:rsidRPr="00BD21F1">
      <w:rPr>
        <w:sz w:val="16"/>
      </w:rPr>
      <w:t xml:space="preserve">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94" w:rsidRDefault="000E7D94">
      <w:r>
        <w:separator/>
      </w:r>
    </w:p>
  </w:footnote>
  <w:footnote w:type="continuationSeparator" w:id="0">
    <w:p w:rsidR="000E7D94" w:rsidRDefault="000E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B4F"/>
    <w:multiLevelType w:val="hybridMultilevel"/>
    <w:tmpl w:val="4A70180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E7D94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513BA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Miguel Angel</cp:lastModifiedBy>
  <cp:revision>2</cp:revision>
  <cp:lastPrinted>2016-10-05T11:12:00Z</cp:lastPrinted>
  <dcterms:created xsi:type="dcterms:W3CDTF">2019-02-14T08:49:00Z</dcterms:created>
  <dcterms:modified xsi:type="dcterms:W3CDTF">2019-02-14T08:49:00Z</dcterms:modified>
</cp:coreProperties>
</file>